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1" w:rsidRDefault="00C54FC1" w:rsidP="00A11010"/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Denisse Moreno Córdova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10D4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3817820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A10D45">
        <w:rPr>
          <w:rFonts w:ascii="NeoSansPro-Regular" w:hAnsi="NeoSansPro-Regular" w:cs="NeoSansPro-Regular"/>
          <w:color w:val="404040"/>
          <w:sz w:val="20"/>
          <w:szCs w:val="20"/>
        </w:rPr>
        <w:t>01 789 89 3 02 73</w:t>
      </w:r>
    </w:p>
    <w:p w:rsidR="001F0D86" w:rsidRDefault="00AB5916" w:rsidP="001F0D8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F0D86">
        <w:rPr>
          <w:rFonts w:ascii="NeoSansPro-Regular" w:hAnsi="NeoSansPro-Regular" w:cs="NeoSansPro-Regular"/>
          <w:color w:val="404040"/>
          <w:sz w:val="20"/>
          <w:szCs w:val="20"/>
        </w:rPr>
        <w:t>dm_cordova@hotmail.com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B30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1998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F97882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Veracruzana,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Xalapa, Ver.,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  <w:r w:rsidR="008042D9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F2C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r w:rsidR="005B30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 – a la Fecha</w:t>
      </w:r>
      <w:r w:rsidR="00F9788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F9788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Distrito </w:t>
      </w:r>
      <w:r w:rsidR="00633069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la Unidad Integral de Procuración de Justicia del Tercer Distrito con residencia en Tantoyuca, Veracruz. </w:t>
      </w:r>
    </w:p>
    <w:p w:rsidR="0094699B" w:rsidRDefault="0094699B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33069" w:rsidRDefault="00AF2CA0" w:rsidP="006330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2015 -</w:t>
      </w:r>
      <w:r w:rsidR="005B30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r w:rsidR="005B309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2017</w:t>
      </w:r>
    </w:p>
    <w:p w:rsidR="00633069" w:rsidRPr="00633069" w:rsidRDefault="00633069" w:rsidP="0063306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Decimonoveno</w:t>
      </w:r>
      <w:r w:rsidR="001F0D86">
        <w:rPr>
          <w:rFonts w:ascii="NeoSansPro-Regular" w:hAnsi="NeoSansPro-Regular" w:cs="NeoSansPro-Regular"/>
          <w:color w:val="404040"/>
          <w:sz w:val="20"/>
          <w:szCs w:val="20"/>
        </w:rPr>
        <w:t>, con funciones de Litigación e Investigador,</w:t>
      </w:r>
      <w:r w:rsidR="007E0C1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>Adscrita a la Unidad Integral de Pr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ocuración de Justicia del Decimo Primer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 xml:space="preserve">Distrito con residencia en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 Xalapa, </w:t>
      </w:r>
      <w:r w:rsidR="008F6651">
        <w:rPr>
          <w:rFonts w:ascii="NeoSansPro-Regular" w:hAnsi="NeoSansPro-Regular" w:cs="NeoSansPro-Regular"/>
          <w:color w:val="404040"/>
          <w:sz w:val="20"/>
          <w:szCs w:val="20"/>
        </w:rPr>
        <w:t>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94699B" w:rsidRDefault="009469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F2C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  <w:r w:rsidR="008F6651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-</w:t>
      </w:r>
      <w:r w:rsidR="005B309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Abril </w:t>
      </w:r>
      <w:r w:rsidR="00633069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8F665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Cuarto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del Ministerio Publi</w:t>
      </w:r>
      <w:r w:rsidR="002811D0">
        <w:rPr>
          <w:rFonts w:ascii="NeoSansPro-Regular" w:hAnsi="NeoSansPro-Regular" w:cs="NeoSansPro-Regular"/>
          <w:color w:val="404040"/>
          <w:sz w:val="20"/>
          <w:szCs w:val="20"/>
        </w:rPr>
        <w:t>co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 xml:space="preserve"> en Litigación,</w:t>
      </w:r>
      <w:r w:rsidR="007E0C14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Adscrita a la Unidad Integral de Procuración de Justicia del </w:t>
      </w:r>
      <w:r w:rsidR="005B3099">
        <w:rPr>
          <w:rFonts w:ascii="NeoSansPro-Regular" w:hAnsi="NeoSansPro-Regular" w:cs="NeoSansPro-Regular"/>
          <w:color w:val="404040"/>
          <w:sz w:val="20"/>
          <w:szCs w:val="20"/>
        </w:rPr>
        <w:t>Decimo Primer Distrito con residencia en  Xalapa,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0E7B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E7B3B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69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916E08" w:rsidRDefault="00916E0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de Amparo</w:t>
      </w:r>
    </w:p>
    <w:p w:rsidR="001F0D86" w:rsidRDefault="001F0D8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 Procesal Penal</w:t>
      </w:r>
    </w:p>
    <w:p w:rsidR="00916E08" w:rsidRPr="00916E08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al</w:t>
      </w:r>
    </w:p>
    <w:sectPr w:rsidR="00916E08" w:rsidRPr="00916E08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8A" w:rsidRDefault="00AC2B8A" w:rsidP="00AB5916">
      <w:pPr>
        <w:spacing w:after="0" w:line="240" w:lineRule="auto"/>
      </w:pPr>
      <w:r>
        <w:separator/>
      </w:r>
    </w:p>
  </w:endnote>
  <w:endnote w:type="continuationSeparator" w:id="1">
    <w:p w:rsidR="00AC2B8A" w:rsidRDefault="00AC2B8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8A" w:rsidRDefault="00AC2B8A" w:rsidP="00AB5916">
      <w:pPr>
        <w:spacing w:after="0" w:line="240" w:lineRule="auto"/>
      </w:pPr>
      <w:r>
        <w:separator/>
      </w:r>
    </w:p>
  </w:footnote>
  <w:footnote w:type="continuationSeparator" w:id="1">
    <w:p w:rsidR="00AC2B8A" w:rsidRDefault="00AC2B8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9D0"/>
    <w:rsid w:val="00035E4E"/>
    <w:rsid w:val="00046162"/>
    <w:rsid w:val="0005169D"/>
    <w:rsid w:val="00076A27"/>
    <w:rsid w:val="000D5363"/>
    <w:rsid w:val="000E2580"/>
    <w:rsid w:val="000E7B3B"/>
    <w:rsid w:val="00196774"/>
    <w:rsid w:val="001F0D86"/>
    <w:rsid w:val="002811D0"/>
    <w:rsid w:val="00304E91"/>
    <w:rsid w:val="00332F1E"/>
    <w:rsid w:val="00341F34"/>
    <w:rsid w:val="004016F4"/>
    <w:rsid w:val="00426BA3"/>
    <w:rsid w:val="00462C41"/>
    <w:rsid w:val="004A1170"/>
    <w:rsid w:val="004B2D6E"/>
    <w:rsid w:val="004B554A"/>
    <w:rsid w:val="004E4FFA"/>
    <w:rsid w:val="005502F5"/>
    <w:rsid w:val="00552C09"/>
    <w:rsid w:val="005A32B3"/>
    <w:rsid w:val="005B3099"/>
    <w:rsid w:val="00600D12"/>
    <w:rsid w:val="00633069"/>
    <w:rsid w:val="0063570B"/>
    <w:rsid w:val="006A06E7"/>
    <w:rsid w:val="006B643A"/>
    <w:rsid w:val="006F6FB5"/>
    <w:rsid w:val="00726727"/>
    <w:rsid w:val="007E0C14"/>
    <w:rsid w:val="008042D9"/>
    <w:rsid w:val="008673F9"/>
    <w:rsid w:val="00884ED5"/>
    <w:rsid w:val="008C3B9D"/>
    <w:rsid w:val="008F6651"/>
    <w:rsid w:val="00916E08"/>
    <w:rsid w:val="0094699B"/>
    <w:rsid w:val="00970966"/>
    <w:rsid w:val="0097244F"/>
    <w:rsid w:val="009D0465"/>
    <w:rsid w:val="00A10D45"/>
    <w:rsid w:val="00A11010"/>
    <w:rsid w:val="00A2244F"/>
    <w:rsid w:val="00A66637"/>
    <w:rsid w:val="00AB5916"/>
    <w:rsid w:val="00AC2B8A"/>
    <w:rsid w:val="00AD7828"/>
    <w:rsid w:val="00AF2CA0"/>
    <w:rsid w:val="00C31316"/>
    <w:rsid w:val="00C54FC1"/>
    <w:rsid w:val="00CC31E4"/>
    <w:rsid w:val="00CE7F12"/>
    <w:rsid w:val="00D03386"/>
    <w:rsid w:val="00D24055"/>
    <w:rsid w:val="00DB2FA1"/>
    <w:rsid w:val="00DE2E01"/>
    <w:rsid w:val="00DF616B"/>
    <w:rsid w:val="00E71AD8"/>
    <w:rsid w:val="00E73A30"/>
    <w:rsid w:val="00F80719"/>
    <w:rsid w:val="00F81648"/>
    <w:rsid w:val="00F97882"/>
    <w:rsid w:val="00FA2CB5"/>
    <w:rsid w:val="00FA773E"/>
    <w:rsid w:val="00FB215C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Subseccin">
    <w:name w:val="Subsección"/>
    <w:basedOn w:val="Normal"/>
    <w:uiPriority w:val="3"/>
    <w:qFormat/>
    <w:rsid w:val="00A11010"/>
    <w:pPr>
      <w:spacing w:after="40" w:line="264" w:lineRule="auto"/>
    </w:pPr>
    <w:rPr>
      <w:rFonts w:eastAsiaTheme="minorEastAsia"/>
      <w:b/>
      <w:bCs/>
      <w:color w:val="4F81BD" w:themeColor="accent1"/>
      <w:spacing w:val="30"/>
      <w:sz w:val="24"/>
      <w:szCs w:val="24"/>
      <w:lang w:val="es-ES"/>
    </w:rPr>
  </w:style>
  <w:style w:type="paragraph" w:styleId="Listaconvietas">
    <w:name w:val="List Bullet"/>
    <w:basedOn w:val="Normal"/>
    <w:uiPriority w:val="36"/>
    <w:unhideWhenUsed/>
    <w:qFormat/>
    <w:rsid w:val="00A11010"/>
    <w:pPr>
      <w:numPr>
        <w:numId w:val="1"/>
      </w:numPr>
      <w:spacing w:after="180" w:line="264" w:lineRule="auto"/>
    </w:pPr>
    <w:rPr>
      <w:rFonts w:eastAsiaTheme="minorEastAsi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064-9F5E-4501-BE79-3D87443E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23</cp:revision>
  <dcterms:created xsi:type="dcterms:W3CDTF">2017-03-04T02:11:00Z</dcterms:created>
  <dcterms:modified xsi:type="dcterms:W3CDTF">2017-06-20T23:46:00Z</dcterms:modified>
</cp:coreProperties>
</file>